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32519">
      <w:pPr>
        <w:pStyle w:val="a4"/>
        <w:shd w:val="clear" w:color="auto" w:fill="auto"/>
        <w:ind w:left="40" w:firstLine="700"/>
      </w:pPr>
      <w:bookmarkStart w:id="0" w:name="_GoBack"/>
      <w:bookmarkEnd w:id="0"/>
      <w:r>
        <w:rPr>
          <w:rStyle w:val="1"/>
          <w:color w:val="000000"/>
          <w:lang w:eastAsia="en-US"/>
        </w:rPr>
        <w:t>Our Heaven Father is the best Healer.</w:t>
      </w:r>
    </w:p>
    <w:p w:rsidR="00000000" w:rsidRDefault="00932519">
      <w:pPr>
        <w:pStyle w:val="a4"/>
        <w:shd w:val="clear" w:color="auto" w:fill="auto"/>
        <w:ind w:left="40" w:right="20" w:firstLine="700"/>
      </w:pPr>
      <w:r>
        <w:rPr>
          <w:rStyle w:val="1"/>
          <w:color w:val="000000"/>
          <w:lang w:val="ru-RU"/>
        </w:rPr>
        <w:t>Так как в школе работает кружок английского языка, то периодически проводятся открытые его занятия, на которые подготовленные учащиеся расска</w:t>
      </w:r>
      <w:r>
        <w:rPr>
          <w:rStyle w:val="1"/>
          <w:color w:val="000000"/>
          <w:lang w:val="ru-RU"/>
        </w:rPr>
        <w:t>зывают о деятельности кружка. После рассказа ученика, кружковцы задают вопросы. Некоторые слова записываются на доске. Фотографии с выступлениями кружковцев помещаются на специальных стендах.</w:t>
      </w:r>
    </w:p>
    <w:p w:rsidR="00000000" w:rsidRDefault="00932519">
      <w:pPr>
        <w:pStyle w:val="a4"/>
        <w:shd w:val="clear" w:color="auto" w:fill="auto"/>
        <w:ind w:right="20"/>
        <w:jc w:val="center"/>
      </w:pPr>
      <w:r>
        <w:rPr>
          <w:rStyle w:val="1"/>
          <w:color w:val="000000"/>
          <w:lang w:eastAsia="en-US"/>
        </w:rPr>
        <w:t>Text: Out -of school Activity.</w:t>
      </w:r>
    </w:p>
    <w:p w:rsidR="00000000" w:rsidRDefault="00932519">
      <w:pPr>
        <w:pStyle w:val="a4"/>
        <w:shd w:val="clear" w:color="auto" w:fill="auto"/>
        <w:ind w:left="40" w:right="20"/>
      </w:pPr>
      <w:r>
        <w:rPr>
          <w:rStyle w:val="1"/>
          <w:color w:val="000000"/>
          <w:lang w:eastAsia="en-US"/>
        </w:rPr>
        <w:t>In our school there is an English</w:t>
      </w:r>
      <w:r>
        <w:rPr>
          <w:rStyle w:val="1"/>
          <w:color w:val="000000"/>
          <w:lang w:eastAsia="en-US"/>
        </w:rPr>
        <w:t xml:space="preserve"> circle. Many children go to the circle. At the lessons of the circle we speak English, describe pictures, tell our circle-mates jokes, guess riddles. Also we learn songs, recite English poems, dance. Some students translate the English poetry into Russian</w:t>
      </w:r>
      <w:r>
        <w:rPr>
          <w:rStyle w:val="1"/>
          <w:color w:val="000000"/>
          <w:lang w:eastAsia="en-US"/>
        </w:rPr>
        <w:t>. For example Lebedeva Irene translated two poems from the journal «Speak out»: «Uncle Joe», «The sea and the sky». Also we make up dialogues. We pay different games, we discuss different themes too make excursions to the museums, named after Sobinov, to t</w:t>
      </w:r>
      <w:r>
        <w:rPr>
          <w:rStyle w:val="1"/>
          <w:color w:val="000000"/>
          <w:lang w:eastAsia="en-US"/>
        </w:rPr>
        <w:t>he museum of war glory in school 36, which was founded by the well-known teacher V.S. Latushev. We tell each other about our desires, make different tricks. We bring the photos of our pets for the classes. When the English delegation visited our school las</w:t>
      </w:r>
      <w:r>
        <w:rPr>
          <w:rStyle w:val="1"/>
          <w:color w:val="000000"/>
          <w:lang w:eastAsia="en-US"/>
        </w:rPr>
        <w:t>t year we gave a good concert for the tourists and spoke English with them. We have different capacities. That’s why we take part in performances. The teacher works much with us, showing us expressions of the face, jesters, how to move and behave on the st</w:t>
      </w:r>
      <w:r>
        <w:rPr>
          <w:rStyle w:val="1"/>
          <w:color w:val="000000"/>
          <w:lang w:eastAsia="en-US"/>
        </w:rPr>
        <w:t>age, how to pronounce our roles properly. Being small we staged measures concerning different seasons of the year: Winter, Autumn, Spring, Summer. Later we staged Mother’s day, «Three pigs», «Repka», «Karlson’s birthday», which we made up ourselves. We enj</w:t>
      </w:r>
      <w:r>
        <w:rPr>
          <w:rStyle w:val="1"/>
          <w:color w:val="000000"/>
          <w:lang w:eastAsia="en-US"/>
        </w:rPr>
        <w:t>oyed performing «Christmas Party», «Language Competition». It’s interesting to go to the English circle. Thanks to our circle we understand material better. It is interesting to study English because we get to know more knowledge about great Britain and ot</w:t>
      </w:r>
      <w:r>
        <w:rPr>
          <w:rStyle w:val="1"/>
          <w:color w:val="000000"/>
          <w:lang w:eastAsia="en-US"/>
        </w:rPr>
        <w:t>her English- speaking countries.</w:t>
      </w:r>
    </w:p>
    <w:sectPr w:rsidR="00000000">
      <w:footerReference w:type="default" r:id="rId7"/>
      <w:type w:val="continuous"/>
      <w:pgSz w:w="11909" w:h="16838"/>
      <w:pgMar w:top="750" w:right="1238" w:bottom="2344" w:left="12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32519">
      <w:r>
        <w:separator/>
      </w:r>
    </w:p>
  </w:endnote>
  <w:endnote w:type="continuationSeparator" w:id="0">
    <w:p w:rsidR="00000000" w:rsidRDefault="0093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932519">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6635115</wp:posOffset>
              </wp:positionH>
              <wp:positionV relativeFrom="page">
                <wp:posOffset>10106025</wp:posOffset>
              </wp:positionV>
              <wp:extent cx="144145" cy="177165"/>
              <wp:effectExtent l="0"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932519">
                          <w:pPr>
                            <w:pStyle w:val="10"/>
                            <w:shd w:val="clear" w:color="auto" w:fill="auto"/>
                            <w:spacing w:line="240" w:lineRule="auto"/>
                          </w:pPr>
                          <w:r>
                            <w:rPr>
                              <w:rStyle w:val="a6"/>
                              <w:color w:val="000000"/>
                              <w:lang w:eastAsia="en-US"/>
                            </w:rPr>
                            <w:t>57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2.45pt;margin-top:795.75pt;width:11.35pt;height:13.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" filled="f" stroked="f">
              <v:textbox style="mso-fit-shape-to-text:t" inset="0,0,0,0">
                <w:txbxContent>
                  <w:p w:rsidR="00000000" w:rsidRDefault="00932519">
                    <w:pPr>
                      <w:pStyle w:val="10"/>
                      <w:shd w:val="clear" w:color="auto" w:fill="auto"/>
                      <w:spacing w:line="240" w:lineRule="auto"/>
                    </w:pPr>
                    <w:r>
                      <w:rPr>
                        <w:rStyle w:val="a6"/>
                        <w:color w:val="000000"/>
                        <w:lang w:eastAsia="en-US"/>
                      </w:rPr>
                      <w:t>57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32519">
      <w:r>
        <w:separator/>
      </w:r>
    </w:p>
  </w:footnote>
  <w:footnote w:type="continuationSeparator" w:id="0">
    <w:p w:rsidR="00000000" w:rsidRDefault="0093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519"/>
    <w:rsid w:val="00932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a5">
    <w:name w:val="Колонтитул_"/>
    <w:basedOn w:val="a0"/>
    <w:link w:val="10"/>
    <w:uiPriority w:val="99"/>
    <w:rPr>
      <w:rFonts w:ascii="Segoe UI" w:hAnsi="Segoe UI" w:cs="Segoe UI"/>
      <w:sz w:val="21"/>
      <w:szCs w:val="21"/>
      <w:u w:val="none"/>
    </w:rPr>
  </w:style>
  <w:style w:type="character" w:customStyle="1" w:styleId="a6">
    <w:name w:val="Колонтитул"/>
    <w:basedOn w:val="a5"/>
    <w:uiPriority w:val="99"/>
    <w:rPr>
      <w:rFonts w:ascii="Segoe UI" w:hAnsi="Segoe UI" w:cs="Segoe UI"/>
      <w:sz w:val="21"/>
      <w:szCs w:val="21"/>
      <w:u w:val="none"/>
    </w:rPr>
  </w:style>
  <w:style w:type="paragraph" w:styleId="a4">
    <w:name w:val="Body Text"/>
    <w:basedOn w:val="a"/>
    <w:link w:val="1"/>
    <w:uiPriority w:val="99"/>
    <w:pPr>
      <w:shd w:val="clear" w:color="auto" w:fill="FFFFFF"/>
      <w:spacing w:line="480" w:lineRule="exact"/>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paragraph" w:customStyle="1" w:styleId="10">
    <w:name w:val="Колонтитул1"/>
    <w:basedOn w:val="a"/>
    <w:link w:val="a5"/>
    <w:uiPriority w:val="99"/>
    <w:pPr>
      <w:shd w:val="clear" w:color="auto" w:fill="FFFFFF"/>
      <w:spacing w:line="240" w:lineRule="atLeast"/>
    </w:pPr>
    <w:rPr>
      <w:rFonts w:ascii="Segoe UI" w:hAnsi="Segoe UI" w:cs="Segoe UI"/>
      <w:color w:val="auto"/>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z w:val="26"/>
      <w:szCs w:val="26"/>
      <w:u w:val="none"/>
    </w:rPr>
  </w:style>
  <w:style w:type="character" w:customStyle="1" w:styleId="a5">
    <w:name w:val="Колонтитул_"/>
    <w:basedOn w:val="a0"/>
    <w:link w:val="10"/>
    <w:uiPriority w:val="99"/>
    <w:rPr>
      <w:rFonts w:ascii="Segoe UI" w:hAnsi="Segoe UI" w:cs="Segoe UI"/>
      <w:sz w:val="21"/>
      <w:szCs w:val="21"/>
      <w:u w:val="none"/>
    </w:rPr>
  </w:style>
  <w:style w:type="character" w:customStyle="1" w:styleId="a6">
    <w:name w:val="Колонтитул"/>
    <w:basedOn w:val="a5"/>
    <w:uiPriority w:val="99"/>
    <w:rPr>
      <w:rFonts w:ascii="Segoe UI" w:hAnsi="Segoe UI" w:cs="Segoe UI"/>
      <w:sz w:val="21"/>
      <w:szCs w:val="21"/>
      <w:u w:val="none"/>
    </w:rPr>
  </w:style>
  <w:style w:type="paragraph" w:styleId="a4">
    <w:name w:val="Body Text"/>
    <w:basedOn w:val="a"/>
    <w:link w:val="1"/>
    <w:uiPriority w:val="99"/>
    <w:pPr>
      <w:shd w:val="clear" w:color="auto" w:fill="FFFFFF"/>
      <w:spacing w:line="480" w:lineRule="exact"/>
      <w:jc w:val="both"/>
    </w:pPr>
    <w:rPr>
      <w:rFonts w:ascii="Times New Roman" w:hAnsi="Times New Roman" w:cs="Times New Roman"/>
      <w:color w:val="auto"/>
      <w:sz w:val="26"/>
      <w:szCs w:val="26"/>
      <w:lang w:eastAsia="ru-RU"/>
    </w:rPr>
  </w:style>
  <w:style w:type="character" w:customStyle="1" w:styleId="a7">
    <w:name w:val="Основной текст Знак"/>
    <w:basedOn w:val="a0"/>
    <w:uiPriority w:val="99"/>
    <w:semiHidden/>
    <w:rPr>
      <w:rFonts w:cs="Courier New"/>
      <w:color w:val="000000"/>
      <w:lang w:val="en-US" w:eastAsia="en-US"/>
    </w:rPr>
  </w:style>
  <w:style w:type="paragraph" w:customStyle="1" w:styleId="10">
    <w:name w:val="Колонтитул1"/>
    <w:basedOn w:val="a"/>
    <w:link w:val="a5"/>
    <w:uiPriority w:val="99"/>
    <w:pPr>
      <w:shd w:val="clear" w:color="auto" w:fill="FFFFFF"/>
      <w:spacing w:line="240" w:lineRule="atLeast"/>
    </w:pPr>
    <w:rPr>
      <w:rFonts w:ascii="Segoe UI" w:hAnsi="Segoe UI" w:cs="Segoe UI"/>
      <w:color w:val="auto"/>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1705</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2012-09-18T12:48:00Z</dcterms:created>
  <dcterms:modified xsi:type="dcterms:W3CDTF">2012-09-18T12:48:00Z</dcterms:modified>
</cp:coreProperties>
</file>